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PERFORMANCE DEVELOPMENT </w:t>
      </w:r>
    </w:p>
    <w:p w:rsidR="00000000" w:rsidDel="00000000" w:rsidP="00000000" w:rsidRDefault="00000000" w:rsidRPr="00000000" w14:paraId="00000002">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Prototype Form- Provide feedback </w:t>
      </w:r>
      <w:hyperlink r:id="rId6">
        <w:r w:rsidDel="00000000" w:rsidR="00000000" w:rsidRPr="00000000">
          <w:rPr>
            <w:rFonts w:ascii="Verdana" w:cs="Verdana" w:eastAsia="Verdana" w:hAnsi="Verdana"/>
            <w:b w:val="1"/>
            <w:color w:val="1155cc"/>
            <w:sz w:val="20"/>
            <w:szCs w:val="20"/>
            <w:u w:val="single"/>
            <w:rtl w:val="0"/>
          </w:rPr>
          <w:t xml:space="preserve">here</w:t>
        </w:r>
      </w:hyperlink>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03">
      <w:pPr>
        <w:spacing w:after="0" w:before="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Evaluation Form</w:t>
      </w:r>
    </w:p>
    <w:p w:rsidR="00000000" w:rsidDel="00000000" w:rsidP="00000000" w:rsidRDefault="00000000" w:rsidRPr="00000000" w14:paraId="00000004">
      <w:pP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This Google Doc is read only.  To use the form, </w:t>
      </w:r>
      <w:hyperlink r:id="rId7">
        <w:r w:rsidDel="00000000" w:rsidR="00000000" w:rsidRPr="00000000">
          <w:rPr>
            <w:rFonts w:ascii="Verdana" w:cs="Verdana" w:eastAsia="Verdana" w:hAnsi="Verdana"/>
            <w:i w:val="1"/>
            <w:color w:val="1155cc"/>
            <w:sz w:val="20"/>
            <w:szCs w:val="20"/>
            <w:u w:val="single"/>
            <w:rtl w:val="0"/>
          </w:rPr>
          <w:t xml:space="preserve">make a copy or download it as a Word Document.</w:t>
        </w:r>
      </w:hyperlink>
      <w:r w:rsidDel="00000000" w:rsidR="00000000" w:rsidRPr="00000000">
        <w:rPr>
          <w:rtl w:val="0"/>
        </w:rPr>
      </w:r>
    </w:p>
    <w:p w:rsidR="00000000" w:rsidDel="00000000" w:rsidP="00000000" w:rsidRDefault="00000000" w:rsidRPr="00000000" w14:paraId="00000005">
      <w:pPr>
        <w:rPr>
          <w:rFonts w:ascii="Verdana" w:cs="Verdana" w:eastAsia="Verdana" w:hAnsi="Verdana"/>
          <w:b w:val="1"/>
          <w:sz w:val="20"/>
          <w:szCs w:val="20"/>
        </w:rPr>
      </w:pPr>
      <w:r w:rsidDel="00000000" w:rsidR="00000000" w:rsidRPr="00000000">
        <w:rPr>
          <w:rtl w:val="0"/>
        </w:rPr>
      </w:r>
    </w:p>
    <w:tbl>
      <w:tblPr>
        <w:tblStyle w:val="Table1"/>
        <w:tblW w:w="97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2880"/>
        <w:gridCol w:w="2130"/>
        <w:gridCol w:w="2730"/>
        <w:tblGridChange w:id="0">
          <w:tblGrid>
            <w:gridCol w:w="1965"/>
            <w:gridCol w:w="2880"/>
            <w:gridCol w:w="2130"/>
            <w:gridCol w:w="2730"/>
          </w:tblGrid>
        </w:tblGridChange>
      </w:tblGrid>
      <w:tr>
        <w:trPr>
          <w:trHeight w:val="515" w:hRule="atLeast"/>
        </w:trPr>
        <w:tc>
          <w:tcPr>
            <w:tcBorders>
              <w:top w:color="8064a2" w:space="0" w:sz="8" w:val="single"/>
              <w:left w:color="8064a2" w:space="0" w:sz="8" w:val="single"/>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6">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Employee Name:</w:t>
            </w:r>
          </w:p>
        </w:tc>
        <w:tc>
          <w:tcPr>
            <w:tcBorders>
              <w:top w:color="8064a2" w:space="0" w:sz="8" w:val="single"/>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7">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8064a2" w:space="0" w:sz="8" w:val="single"/>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8">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Evaluation Period:</w:t>
            </w:r>
          </w:p>
        </w:tc>
        <w:tc>
          <w:tcPr>
            <w:tcBorders>
              <w:top w:color="8064a2" w:space="0" w:sz="8" w:val="single"/>
              <w:left w:color="000000" w:space="0" w:sz="0" w:val="nil"/>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09">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r>
        <w:trPr>
          <w:trHeight w:val="515" w:hRule="atLeast"/>
        </w:trPr>
        <w:tc>
          <w:tcPr>
            <w:tcBorders>
              <w:top w:color="000000" w:space="0" w:sz="0" w:val="nil"/>
              <w:left w:color="000000" w:space="0" w:sz="8" w:val="single"/>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A">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Title:</w:t>
            </w:r>
          </w:p>
        </w:tc>
        <w:tc>
          <w:tcPr>
            <w:tcBorders>
              <w:top w:color="000000" w:space="0" w:sz="0" w:val="nil"/>
              <w:left w:color="000000" w:space="0" w:sz="0" w:val="nil"/>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B">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C">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Reports To:</w:t>
            </w:r>
          </w:p>
        </w:tc>
        <w:tc>
          <w:tcPr>
            <w:tcBorders>
              <w:top w:color="000000" w:space="0" w:sz="0" w:val="nil"/>
              <w:left w:color="000000" w:space="0" w:sz="0" w:val="nil"/>
              <w:bottom w:color="000000" w:space="0" w:sz="8" w:val="single"/>
              <w:right w:color="000000" w:space="0" w:sz="8" w:val="single"/>
            </w:tcBorders>
            <w:shd w:fill="e5dfec" w:val="clear"/>
            <w:tcMar>
              <w:top w:w="100.0" w:type="dxa"/>
              <w:left w:w="120.0" w:type="dxa"/>
              <w:bottom w:w="100.0" w:type="dxa"/>
              <w:right w:w="120.0" w:type="dxa"/>
            </w:tcMar>
            <w:vAlign w:val="top"/>
          </w:tcPr>
          <w:p w:rsidR="00000000" w:rsidDel="00000000" w:rsidP="00000000" w:rsidRDefault="00000000" w:rsidRPr="00000000" w14:paraId="0000000D">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r>
        <w:trPr>
          <w:trHeight w:val="515" w:hRule="atLeast"/>
        </w:trPr>
        <w:tc>
          <w:tcPr>
            <w:tcBorders>
              <w:top w:color="000000" w:space="0" w:sz="0" w:val="nil"/>
              <w:left w:color="8064a2" w:space="0" w:sz="8" w:val="single"/>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E">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Department:</w:t>
            </w:r>
          </w:p>
        </w:tc>
        <w:tc>
          <w:tcPr>
            <w:tcBorders>
              <w:top w:color="000000" w:space="0" w:sz="0" w:val="nil"/>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0F">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000000" w:space="0" w:sz="0" w:val="nil"/>
              <w:left w:color="000000" w:space="0" w:sz="0" w:val="nil"/>
              <w:bottom w:color="8064a2"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10">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c>
          <w:tcPr>
            <w:tcBorders>
              <w:top w:color="000000" w:space="0" w:sz="0" w:val="nil"/>
              <w:left w:color="000000" w:space="0" w:sz="0" w:val="nil"/>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11">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bl>
    <w:p w:rsidR="00000000" w:rsidDel="00000000" w:rsidP="00000000" w:rsidRDefault="00000000" w:rsidRPr="00000000" w14:paraId="00000012">
      <w:pPr>
        <w:spacing w:after="0" w:before="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spacing w:after="0" w:before="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INSTRUCTIONS:</w:t>
      </w:r>
    </w:p>
    <w:p w:rsidR="00000000" w:rsidDel="00000000" w:rsidP="00000000" w:rsidRDefault="00000000" w:rsidRPr="00000000" w14:paraId="00000014">
      <w:pPr>
        <w:spacing w:before="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Please rate each competency, then use the comment boxes below to expand on accomplishments and strengths as well as opportunities for growth and development. </w:t>
      </w:r>
      <w:r w:rsidDel="00000000" w:rsidR="00000000" w:rsidRPr="00000000">
        <w:rPr>
          <w:rtl w:val="0"/>
        </w:rPr>
      </w:r>
    </w:p>
    <w:p w:rsidR="00000000" w:rsidDel="00000000" w:rsidP="00000000" w:rsidRDefault="00000000" w:rsidRPr="00000000" w14:paraId="00000015">
      <w:pPr>
        <w:rPr>
          <w:rFonts w:ascii="Verdana" w:cs="Verdana" w:eastAsia="Verdana" w:hAnsi="Verdana"/>
          <w:b w:val="1"/>
          <w:sz w:val="20"/>
          <w:szCs w:val="20"/>
        </w:rPr>
      </w:pPr>
      <w:r w:rsidDel="00000000" w:rsidR="00000000" w:rsidRPr="00000000">
        <w:rPr>
          <w:rtl w:val="0"/>
        </w:rPr>
      </w:r>
    </w:p>
    <w:tbl>
      <w:tblPr>
        <w:tblStyle w:val="Table2"/>
        <w:tblW w:w="1006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6105"/>
        <w:gridCol w:w="765"/>
        <w:gridCol w:w="720"/>
        <w:gridCol w:w="630"/>
        <w:tblGridChange w:id="0">
          <w:tblGrid>
            <w:gridCol w:w="1845"/>
            <w:gridCol w:w="6105"/>
            <w:gridCol w:w="765"/>
            <w:gridCol w:w="720"/>
            <w:gridCol w:w="630"/>
          </w:tblGrid>
        </w:tblGridChange>
      </w:tblGrid>
      <w:tr>
        <w:trPr>
          <w:trHeight w:val="420" w:hRule="atLeast"/>
        </w:trPr>
        <w:tc>
          <w:tcPr>
            <w:tcBorders>
              <w:top w:color="8064a2" w:space="0" w:sz="6" w:val="single"/>
              <w:left w:color="8064a2"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16">
            <w:pPr>
              <w:widowControl w:val="0"/>
              <w:rPr>
                <w:rFonts w:ascii="Verdana" w:cs="Verdana" w:eastAsia="Verdana" w:hAnsi="Verdana"/>
                <w:sz w:val="20"/>
                <w:szCs w:val="20"/>
              </w:rPr>
            </w:pPr>
            <w:r w:rsidDel="00000000" w:rsidR="00000000" w:rsidRPr="00000000">
              <w:rPr>
                <w:rFonts w:ascii="Verdana" w:cs="Verdana" w:eastAsia="Verdana" w:hAnsi="Verdana"/>
                <w:b w:val="1"/>
                <w:color w:val="ffffff"/>
                <w:sz w:val="20"/>
                <w:szCs w:val="20"/>
                <w:rtl w:val="0"/>
              </w:rPr>
              <w:t xml:space="preserve">Rating</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17">
            <w:pPr>
              <w:widowControl w:val="0"/>
              <w:rPr>
                <w:rFonts w:ascii="Verdana" w:cs="Verdana" w:eastAsia="Verdana" w:hAnsi="Verdana"/>
                <w:sz w:val="20"/>
                <w:szCs w:val="20"/>
              </w:rPr>
            </w:pPr>
            <w:r w:rsidDel="00000000" w:rsidR="00000000" w:rsidRPr="00000000">
              <w:rPr>
                <w:rFonts w:ascii="Verdana" w:cs="Verdana" w:eastAsia="Verdana" w:hAnsi="Verdana"/>
                <w:b w:val="1"/>
                <w:color w:val="ffffff"/>
                <w:sz w:val="20"/>
                <w:szCs w:val="20"/>
                <w:rtl w:val="0"/>
              </w:rPr>
              <w:t xml:space="preserve">Definition</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18">
            <w:pPr>
              <w:widowControl w:val="0"/>
              <w:rPr>
                <w:rFonts w:ascii="Verdana" w:cs="Verdana" w:eastAsia="Verdana" w:hAnsi="Verdana"/>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19">
            <w:pPr>
              <w:widowControl w:val="0"/>
              <w:rPr>
                <w:rFonts w:ascii="Verdana" w:cs="Verdana" w:eastAsia="Verdana" w:hAnsi="Verdana"/>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1A">
            <w:pPr>
              <w:widowControl w:val="0"/>
              <w:rPr>
                <w:rFonts w:ascii="Verdana" w:cs="Verdana" w:eastAsia="Verdana" w:hAnsi="Verdana"/>
                <w:sz w:val="20"/>
                <w:szCs w:val="20"/>
              </w:rPr>
            </w:pPr>
            <w:r w:rsidDel="00000000" w:rsidR="00000000" w:rsidRPr="00000000">
              <w:rPr>
                <w:rtl w:val="0"/>
              </w:rPr>
            </w:r>
          </w:p>
        </w:tc>
      </w:tr>
      <w:tr>
        <w:trPr>
          <w:trHeight w:val="9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Exceeds expectations</w:t>
            </w:r>
          </w:p>
        </w:tc>
        <w:tc>
          <w:tcPr>
            <w:gridSpan w:val="4"/>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Performance consistently exceeded expectations in all essential areas of responsibility, and the quality of work overall was excellent.</w:t>
            </w:r>
          </w:p>
        </w:tc>
      </w:tr>
      <w:tr>
        <w:trPr>
          <w:trHeight w:val="1110" w:hRule="atLeast"/>
        </w:trPr>
        <w:tc>
          <w:tcPr>
            <w:tcBorders>
              <w:top w:color="cccccc"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20">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Effective</w:t>
            </w:r>
          </w:p>
        </w:tc>
        <w:tc>
          <w:tcPr>
            <w:gridSpan w:val="4"/>
            <w:tcBorders>
              <w:top w:color="cccccc" w:space="0" w:sz="6" w:val="single"/>
              <w:left w:color="cccccc"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Performance consistently met expectations in all essential areas of responsibility, at times possibly exceeding expectations, and the quality of work overall was very good.</w:t>
            </w:r>
          </w:p>
        </w:tc>
      </w:tr>
      <w:tr>
        <w:trPr>
          <w:trHeight w:val="117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5">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Improvement needed</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6">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Performance failed to meet expectations in one or more essential areas of responsibility. Employee needs to acquire and/or develop necessary skills to build and sustain performance standards</w:t>
            </w:r>
          </w:p>
        </w:tc>
      </w:tr>
    </w:tbl>
    <w:p w:rsidR="00000000" w:rsidDel="00000000" w:rsidP="00000000" w:rsidRDefault="00000000" w:rsidRPr="00000000" w14:paraId="0000002A">
      <w:pPr>
        <w:widowControl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goal of the performance development process is to reach a mutual understanding of the expected standards of performance and assess the employee’s performance based on those standards.</w:t>
      </w:r>
    </w:p>
    <w:p w:rsidR="00000000" w:rsidDel="00000000" w:rsidP="00000000" w:rsidRDefault="00000000" w:rsidRPr="00000000" w14:paraId="0000002C">
      <w:pPr>
        <w:widowControl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Instructions: Competencies have been defined in two levels: Effective, and Exceed expectations.  For each competency, mark the rating with an “X”.</w:t>
      </w:r>
      <w:r w:rsidDel="00000000" w:rsidR="00000000" w:rsidRPr="00000000">
        <w:br w:type="page"/>
      </w:r>
      <w:r w:rsidDel="00000000" w:rsidR="00000000" w:rsidRPr="00000000">
        <w:rPr>
          <w:rtl w:val="0"/>
        </w:rPr>
      </w:r>
    </w:p>
    <w:p w:rsidR="00000000" w:rsidDel="00000000" w:rsidP="00000000" w:rsidRDefault="00000000" w:rsidRPr="00000000" w14:paraId="0000002E">
      <w:pPr>
        <w:rPr>
          <w:rFonts w:ascii="Verdana" w:cs="Verdana" w:eastAsia="Verdana" w:hAnsi="Verdana"/>
          <w:b w:val="1"/>
          <w:sz w:val="20"/>
          <w:szCs w:val="20"/>
        </w:rPr>
      </w:pPr>
      <w:r w:rsidDel="00000000" w:rsidR="00000000" w:rsidRPr="00000000">
        <w:rPr>
          <w:rtl w:val="0"/>
        </w:rPr>
      </w:r>
    </w:p>
    <w:tbl>
      <w:tblPr>
        <w:tblStyle w:val="Table3"/>
        <w:tblW w:w="1006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6105"/>
        <w:gridCol w:w="765"/>
        <w:gridCol w:w="720"/>
        <w:gridCol w:w="630"/>
        <w:tblGridChange w:id="0">
          <w:tblGrid>
            <w:gridCol w:w="1845"/>
            <w:gridCol w:w="6105"/>
            <w:gridCol w:w="765"/>
            <w:gridCol w:w="720"/>
            <w:gridCol w:w="630"/>
          </w:tblGrid>
        </w:tblGridChange>
      </w:tblGrid>
      <w:tr>
        <w:trPr>
          <w:trHeight w:val="480" w:hRule="atLeast"/>
        </w:trPr>
        <w:tc>
          <w:tcPr>
            <w:gridSpan w:val="2"/>
            <w:tcBorders>
              <w:top w:color="000000" w:space="0" w:sz="6" w:val="single"/>
              <w:left w:color="8064a2" w:space="0" w:sz="6" w:val="single"/>
              <w:bottom w:color="000000" w:space="0" w:sz="6" w:val="single"/>
              <w:right w:color="8064a2"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2F">
            <w:pPr>
              <w:spacing w:after="240" w:before="240" w:lineRule="auto"/>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Competencies</w:t>
            </w:r>
          </w:p>
        </w:tc>
        <w:tc>
          <w:tcPr>
            <w:tcBorders>
              <w:top w:color="000000" w:space="0" w:sz="6" w:val="single"/>
              <w:left w:color="8064a2"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31">
            <w:pPr>
              <w:widowControl w:val="0"/>
              <w:jc w:val="right"/>
              <w:rPr>
                <w:rFonts w:ascii="Verdana" w:cs="Verdana" w:eastAsia="Verdana" w:hAnsi="Verdana"/>
                <w:b w:val="1"/>
                <w:color w:val="ffffff"/>
                <w:sz w:val="20"/>
                <w:szCs w:val="20"/>
              </w:rPr>
            </w:pPr>
            <w:r w:rsidDel="00000000" w:rsidR="00000000" w:rsidRPr="00000000">
              <w:rPr>
                <w:rFonts w:ascii="Verdana" w:cs="Verdana" w:eastAsia="Verdana" w:hAnsi="Verdana"/>
                <w:sz w:val="20"/>
                <w:szCs w:val="20"/>
              </w:rPr>
              <mc:AlternateContent>
                <mc:Choice Requires="wpg">
                  <w:drawing>
                    <wp:inline distB="114300" distT="114300" distL="114300" distR="114300">
                      <wp:extent cx="428625" cy="1086871"/>
                      <wp:effectExtent b="0" l="0" r="0" t="0"/>
                      <wp:docPr id="6" name=""/>
                      <a:graphic>
                        <a:graphicData uri="http://schemas.microsoft.com/office/word/2010/wordprocessingShape">
                          <wps:wsp>
                            <wps:cNvSpPr txBox="1"/>
                            <wps:cNvPr id="3" name="Shape 3"/>
                            <wps:spPr>
                              <a:xfrm rot="5400000">
                                <a:off x="2264625" y="413975"/>
                                <a:ext cx="1344300" cy="5163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0"/>
                                      <w:i w:val="0"/>
                                      <w:smallCaps w:val="0"/>
                                      <w:strike w:val="0"/>
                                      <w:color w:val="ffffff"/>
                                      <w:sz w:val="24"/>
                                      <w:vertAlign w:val="baseline"/>
                                    </w:rPr>
                                    <w:t xml:space="preserve">Improvement needed</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428625" cy="1086871"/>
                      <wp:effectExtent b="0" l="0" r="0" t="0"/>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428625" cy="1086871"/>
                              </a:xfrm>
                              <a:prstGeom prst="rect"/>
                              <a:ln/>
                            </pic:spPr>
                          </pic:pic>
                        </a:graphicData>
                      </a:graphic>
                    </wp:inline>
                  </w:drawing>
                </mc:Fallback>
              </mc:AlternateContent>
            </w: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32">
            <w:pPr>
              <w:widowControl w:val="0"/>
              <w:jc w:val="right"/>
              <w:rPr>
                <w:rFonts w:ascii="Verdana" w:cs="Verdana" w:eastAsia="Verdana" w:hAnsi="Verdana"/>
                <w:b w:val="1"/>
                <w:color w:val="ffffff"/>
                <w:sz w:val="20"/>
                <w:szCs w:val="20"/>
              </w:rPr>
            </w:pPr>
            <w:r w:rsidDel="00000000" w:rsidR="00000000" w:rsidRPr="00000000">
              <w:rPr>
                <w:rFonts w:ascii="Verdana" w:cs="Verdana" w:eastAsia="Verdana" w:hAnsi="Verdana"/>
                <w:sz w:val="20"/>
                <w:szCs w:val="20"/>
              </w:rPr>
              <mc:AlternateContent>
                <mc:Choice Requires="wpg">
                  <w:drawing>
                    <wp:inline distB="114300" distT="114300" distL="114300" distR="114300">
                      <wp:extent cx="400050" cy="766763"/>
                      <wp:effectExtent b="0" l="0" r="0" t="0"/>
                      <wp:docPr id="9" name=""/>
                      <a:graphic>
                        <a:graphicData uri="http://schemas.microsoft.com/office/word/2010/wordprocessingShape">
                          <wps:wsp>
                            <wps:cNvSpPr txBox="1"/>
                            <wps:cNvPr id="3" name="Shape 3"/>
                            <wps:spPr>
                              <a:xfrm rot="5400000">
                                <a:off x="2376775" y="126750"/>
                                <a:ext cx="847500" cy="59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ffffff"/>
                                      <w:sz w:val="24"/>
                                      <w:vertAlign w:val="baseline"/>
                                    </w:rPr>
                                    <w:t xml:space="preserve">Effective</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400050" cy="766763"/>
                      <wp:effectExtent b="0" l="0" r="0" t="0"/>
                      <wp:docPr id="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400050" cy="766763"/>
                              </a:xfrm>
                              <a:prstGeom prst="rect"/>
                              <a:ln/>
                            </pic:spPr>
                          </pic:pic>
                        </a:graphicData>
                      </a:graphic>
                    </wp:inline>
                  </w:drawing>
                </mc:Fallback>
              </mc:AlternateConten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512698" w:val="clear"/>
            <w:tcMar>
              <w:top w:w="40.0" w:type="dxa"/>
              <w:left w:w="40.0" w:type="dxa"/>
              <w:bottom w:w="40.0" w:type="dxa"/>
              <w:right w:w="40.0" w:type="dxa"/>
            </w:tcMar>
            <w:vAlign w:val="bottom"/>
          </w:tcPr>
          <w:p w:rsidR="00000000" w:rsidDel="00000000" w:rsidP="00000000" w:rsidRDefault="00000000" w:rsidRPr="00000000" w14:paraId="00000033">
            <w:pPr>
              <w:spacing w:after="240" w:before="240" w:lineRule="auto"/>
              <w:rPr>
                <w:rFonts w:ascii="Verdana" w:cs="Verdana" w:eastAsia="Verdana" w:hAnsi="Verdana"/>
                <w:b w:val="1"/>
                <w:color w:val="ffffff"/>
                <w:sz w:val="20"/>
                <w:szCs w:val="20"/>
              </w:rPr>
            </w:pPr>
            <w:r w:rsidDel="00000000" w:rsidR="00000000" w:rsidRPr="00000000">
              <w:rPr>
                <w:rtl w:val="0"/>
              </w:rPr>
            </w:r>
          </w:p>
          <w:p w:rsidR="00000000" w:rsidDel="00000000" w:rsidP="00000000" w:rsidRDefault="00000000" w:rsidRPr="00000000" w14:paraId="00000034">
            <w:pPr>
              <w:widowControl w:val="0"/>
              <w:jc w:val="right"/>
              <w:rPr>
                <w:rFonts w:ascii="Verdana" w:cs="Verdana" w:eastAsia="Verdana" w:hAnsi="Verdana"/>
                <w:b w:val="1"/>
                <w:color w:val="ffffff"/>
                <w:sz w:val="20"/>
                <w:szCs w:val="20"/>
              </w:rPr>
            </w:pPr>
            <w:r w:rsidDel="00000000" w:rsidR="00000000" w:rsidRPr="00000000">
              <w:rPr>
                <w:rFonts w:ascii="Verdana" w:cs="Verdana" w:eastAsia="Verdana" w:hAnsi="Verdana"/>
                <w:sz w:val="20"/>
                <w:szCs w:val="20"/>
              </w:rPr>
              <mc:AlternateContent>
                <mc:Choice Requires="wpg">
                  <w:drawing>
                    <wp:inline distB="114300" distT="114300" distL="114300" distR="114300">
                      <wp:extent cx="471488" cy="796432"/>
                      <wp:effectExtent b="0" l="0" r="0" t="0"/>
                      <wp:docPr id="2" name=""/>
                      <a:graphic>
                        <a:graphicData uri="http://schemas.microsoft.com/office/word/2010/wordprocessingShape">
                          <wps:wsp>
                            <wps:cNvSpPr txBox="1"/>
                            <wps:cNvPr id="3" name="Shape 3"/>
                            <wps:spPr>
                              <a:xfrm rot="5400000">
                                <a:off x="2235400" y="248375"/>
                                <a:ext cx="1178700" cy="6819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ffffff"/>
                                      <w:sz w:val="24"/>
                                      <w:vertAlign w:val="baseline"/>
                                    </w:rPr>
                                    <w:t xml:space="preserve">Exceeds expectations</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471488" cy="796432"/>
                      <wp:effectExtent b="0" l="0" r="0" t="0"/>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71488" cy="796432"/>
                              </a:xfrm>
                              <a:prstGeom prst="rect"/>
                              <a:ln/>
                            </pic:spPr>
                          </pic:pic>
                        </a:graphicData>
                      </a:graphic>
                    </wp:inline>
                  </w:drawing>
                </mc:Fallback>
              </mc:AlternateContent>
            </w:r>
            <w:r w:rsidDel="00000000" w:rsidR="00000000" w:rsidRPr="00000000">
              <w:rPr>
                <w:rtl w:val="0"/>
              </w:rPr>
            </w:r>
          </w:p>
        </w:tc>
      </w:tr>
      <w:tr>
        <w:trPr>
          <w:trHeight w:val="2265" w:hRule="atLeast"/>
        </w:trPr>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Subject Matter Expertise</w:t>
            </w:r>
          </w:p>
          <w:p w:rsidR="00000000" w:rsidDel="00000000" w:rsidP="00000000" w:rsidRDefault="00000000" w:rsidRPr="00000000" w14:paraId="00000036">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Demonstrates the knowledge and skills needed to perform the job.</w:t>
            </w:r>
          </w:p>
          <w:p w:rsidR="00000000" w:rsidDel="00000000" w:rsidP="00000000" w:rsidRDefault="00000000" w:rsidRPr="00000000" w14:paraId="0000003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Seeks opportunities to expand work-related knowledge, skills, and expertise. Engages in professional development opportunities. </w:t>
            </w:r>
          </w:p>
          <w:p w:rsidR="00000000" w:rsidDel="00000000" w:rsidP="00000000" w:rsidRDefault="00000000" w:rsidRPr="00000000" w14:paraId="0000003A">
            <w:pPr>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jc w:val="center"/>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jc w:val="center"/>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jc w:val="center"/>
              <w:rPr>
                <w:rFonts w:ascii="Verdana" w:cs="Verdana" w:eastAsia="Verdana" w:hAnsi="Verdana"/>
                <w:sz w:val="20"/>
                <w:szCs w:val="20"/>
              </w:rPr>
            </w:pPr>
            <w:r w:rsidDel="00000000" w:rsidR="00000000" w:rsidRPr="00000000">
              <w:rPr>
                <w:rtl w:val="0"/>
              </w:rPr>
            </w:r>
          </w:p>
        </w:tc>
      </w:tr>
      <w:tr>
        <w:trPr>
          <w:trHeight w:val="2265" w:hRule="atLeast"/>
        </w:trPr>
        <w:tc>
          <w:tcPr>
            <w:gridSpan w:val="2"/>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3F">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Personal Leadership and Innovation</w:t>
            </w:r>
          </w:p>
          <w:p w:rsidR="00000000" w:rsidDel="00000000" w:rsidP="00000000" w:rsidRDefault="00000000" w:rsidRPr="00000000" w14:paraId="00000040">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Effectively manages and utilizes time, is self motivated, and approaches work from a service mindset. Identifies and resolves problems with an eye for quality and continuous improvement. </w:t>
            </w:r>
          </w:p>
          <w:p w:rsidR="00000000" w:rsidDel="00000000" w:rsidP="00000000" w:rsidRDefault="00000000" w:rsidRPr="00000000" w14:paraId="0000004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Takes a strategic approach to organizational challenges. Uses innovative and creative ideas to solve problems and enhance the working environment. Actively evaluates new ways of working and is not afraid to make mistakes in productive ways.</w:t>
            </w:r>
          </w:p>
          <w:p w:rsidR="00000000" w:rsidDel="00000000" w:rsidP="00000000" w:rsidRDefault="00000000" w:rsidRPr="00000000" w14:paraId="00000044">
            <w:pPr>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46">
            <w:pPr>
              <w:widowControl w:val="0"/>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47">
            <w:pPr>
              <w:widowControl w:val="0"/>
              <w:jc w:val="center"/>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1746224</wp:posOffset>
                      </wp:positionH>
                      <wp:positionV relativeFrom="paragraph">
                        <wp:posOffset>514350</wp:posOffset>
                      </wp:positionV>
                      <wp:extent cx="257175" cy="266700"/>
                      <wp:effectExtent b="0" l="0" r="0" t="0"/>
                      <wp:wrapTopAndBottom distB="0" distT="0"/>
                      <wp:docPr id="7"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1746224</wp:posOffset>
                      </wp:positionH>
                      <wp:positionV relativeFrom="paragraph">
                        <wp:posOffset>514350</wp:posOffset>
                      </wp:positionV>
                      <wp:extent cx="257175" cy="266700"/>
                      <wp:effectExtent b="0" l="0" r="0" t="0"/>
                      <wp:wrapTopAndBottom distB="0" distT="0"/>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57175" cy="2667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48">
            <w:pPr>
              <w:widowControl w:val="0"/>
              <w:jc w:val="center"/>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1866108</wp:posOffset>
                      </wp:positionH>
                      <wp:positionV relativeFrom="paragraph">
                        <wp:posOffset>514350</wp:posOffset>
                      </wp:positionV>
                      <wp:extent cx="257175" cy="266700"/>
                      <wp:effectExtent b="0" l="0" r="0" t="0"/>
                      <wp:wrapTopAndBottom distB="0" distT="0"/>
                      <wp:docPr id="4"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1866108</wp:posOffset>
                      </wp:positionH>
                      <wp:positionV relativeFrom="paragraph">
                        <wp:posOffset>514350</wp:posOffset>
                      </wp:positionV>
                      <wp:extent cx="257175" cy="266700"/>
                      <wp:effectExtent b="0" l="0" r="0" t="0"/>
                      <wp:wrapTopAndBottom distB="0" distT="0"/>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57175" cy="266700"/>
                              </a:xfrm>
                              <a:prstGeom prst="rect"/>
                              <a:ln/>
                            </pic:spPr>
                          </pic:pic>
                        </a:graphicData>
                      </a:graphic>
                    </wp:anchor>
                  </w:drawing>
                </mc:Fallback>
              </mc:AlternateContent>
            </w:r>
          </w:p>
        </w:tc>
      </w:tr>
      <w:tr>
        <w:trPr>
          <w:trHeight w:val="2265" w:hRule="atLeast"/>
        </w:trPr>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Communication and Collaboration</w:t>
            </w:r>
          </w:p>
          <w:p w:rsidR="00000000" w:rsidDel="00000000" w:rsidP="00000000" w:rsidRDefault="00000000" w:rsidRPr="00000000" w14:paraId="0000004A">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Is responsive to the needs and expectations of customers. Demonstrates effective listening skills, proactively shares information and effectively communicates. Works effectively as part of a team, exhibits civility and respect. Solicits input and assistance from others. </w:t>
            </w:r>
          </w:p>
          <w:p w:rsidR="00000000" w:rsidDel="00000000" w:rsidP="00000000" w:rsidRDefault="00000000" w:rsidRPr="00000000" w14:paraId="0000004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Consistently goes above and beyond to serve others and maintains a positive attitude. Asks questions and makes efforts to resolve misinformation and concerns. Hold themselves mutually accountable for the success of the team. Makes time to help colleagues sharing knowledge and resources.</w:t>
            </w:r>
          </w:p>
          <w:p w:rsidR="00000000" w:rsidDel="00000000" w:rsidP="00000000" w:rsidRDefault="00000000" w:rsidRPr="00000000" w14:paraId="0000004E">
            <w:pPr>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jc w:val="center"/>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jc w:val="center"/>
              <w:rPr>
                <w:rFonts w:ascii="Verdana" w:cs="Verdana" w:eastAsia="Verdana" w:hAnsi="Verdana"/>
                <w:sz w:val="20"/>
                <w:szCs w:val="20"/>
              </w:rPr>
            </w:pPr>
            <w:r w:rsidDel="00000000" w:rsidR="00000000" w:rsidRPr="00000000">
              <w:rPr>
                <w:rtl w:val="0"/>
              </w:rPr>
            </w:r>
          </w:p>
        </w:tc>
      </w:tr>
      <w:tr>
        <w:trPr>
          <w:trHeight w:val="2265" w:hRule="atLeast"/>
        </w:trPr>
        <w:tc>
          <w:tcPr>
            <w:gridSpan w:val="2"/>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53">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Accountability, Resource Management, &amp; Sustainability</w:t>
            </w:r>
          </w:p>
          <w:p w:rsidR="00000000" w:rsidDel="00000000" w:rsidP="00000000" w:rsidRDefault="00000000" w:rsidRPr="00000000" w14:paraId="0000005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Accepts responsibility for own actions and decisions, demonstrates commitment to accomplish work in an ethical, efficient and cost-effective manner. Actively integrate sustainable practices in their work. </w:t>
            </w:r>
          </w:p>
          <w:p w:rsidR="00000000" w:rsidDel="00000000" w:rsidP="00000000" w:rsidRDefault="00000000" w:rsidRPr="00000000" w14:paraId="0000005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Effectively uses current resources before requesting more. Takes initiative and strategic approach to implement higher impact departmental/campus sustainability initiatives. </w:t>
            </w:r>
          </w:p>
          <w:p w:rsidR="00000000" w:rsidDel="00000000" w:rsidP="00000000" w:rsidRDefault="00000000" w:rsidRPr="00000000" w14:paraId="00000058">
            <w:pPr>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5A">
            <w:pPr>
              <w:widowControl w:val="0"/>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5B">
            <w:pPr>
              <w:widowControl w:val="0"/>
              <w:jc w:val="center"/>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3614798</wp:posOffset>
                      </wp:positionH>
                      <wp:positionV relativeFrom="paragraph">
                        <wp:posOffset>0</wp:posOffset>
                      </wp:positionV>
                      <wp:extent cx="257175" cy="266700"/>
                      <wp:effectExtent b="0" l="0" r="0" t="0"/>
                      <wp:wrapTopAndBottom distB="0" distT="0"/>
                      <wp:docPr id="1"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3614798</wp:posOffset>
                      </wp:positionH>
                      <wp:positionV relativeFrom="paragraph">
                        <wp:posOffset>0</wp:posOffset>
                      </wp:positionV>
                      <wp:extent cx="257175" cy="266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57175" cy="2667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5C">
            <w:pPr>
              <w:widowControl w:val="0"/>
              <w:jc w:val="center"/>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3709541</wp:posOffset>
                      </wp:positionH>
                      <wp:positionV relativeFrom="paragraph">
                        <wp:posOffset>0</wp:posOffset>
                      </wp:positionV>
                      <wp:extent cx="257175" cy="266700"/>
                      <wp:effectExtent b="0" l="0" r="0" t="0"/>
                      <wp:wrapTopAndBottom distB="0" distT="0"/>
                      <wp:docPr id="8"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3709541</wp:posOffset>
                      </wp:positionH>
                      <wp:positionV relativeFrom="paragraph">
                        <wp:posOffset>0</wp:posOffset>
                      </wp:positionV>
                      <wp:extent cx="257175" cy="266700"/>
                      <wp:effectExtent b="0" l="0" r="0" t="0"/>
                      <wp:wrapTopAndBottom distB="0" distT="0"/>
                      <wp:docPr id="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57175" cy="266700"/>
                              </a:xfrm>
                              <a:prstGeom prst="rect"/>
                              <a:ln/>
                            </pic:spPr>
                          </pic:pic>
                        </a:graphicData>
                      </a:graphic>
                    </wp:anchor>
                  </w:drawing>
                </mc:Fallback>
              </mc:AlternateContent>
            </w:r>
          </w:p>
        </w:tc>
      </w:tr>
      <w:tr>
        <w:trPr>
          <w:trHeight w:val="2265" w:hRule="atLeast"/>
        </w:trPr>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Inclusiveness</w:t>
            </w:r>
          </w:p>
          <w:p w:rsidR="00000000" w:rsidDel="00000000" w:rsidP="00000000" w:rsidRDefault="00000000" w:rsidRPr="00000000" w14:paraId="0000005E">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Welcomes, values, and fosters respect for different individuals and points of view. Demonstrates a personal commitment to create a hospitable and welcoming environment.  </w:t>
            </w:r>
          </w:p>
          <w:p w:rsidR="00000000" w:rsidDel="00000000" w:rsidP="00000000" w:rsidRDefault="00000000" w:rsidRPr="00000000" w14:paraId="0000006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Provides service in a way that demonstrates sensitivity and responsiveness to the unique identities of all members of the Williams community. Attends and participates in events that build community. Serves as a trusted partner in diversity-related work and initiatives.</w:t>
            </w:r>
          </w:p>
          <w:p w:rsidR="00000000" w:rsidDel="00000000" w:rsidP="00000000" w:rsidRDefault="00000000" w:rsidRPr="00000000" w14:paraId="00000062">
            <w:pPr>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jc w:val="center"/>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center"/>
              <w:rPr>
                <w:rFonts w:ascii="Verdana" w:cs="Verdana" w:eastAsia="Verdana" w:hAnsi="Verdana"/>
                <w:sz w:val="20"/>
                <w:szCs w:val="20"/>
              </w:rPr>
            </w:pPr>
            <w:r w:rsidDel="00000000" w:rsidR="00000000" w:rsidRPr="00000000">
              <w:rPr>
                <w:rtl w:val="0"/>
              </w:rPr>
            </w:r>
          </w:p>
        </w:tc>
      </w:tr>
      <w:tr>
        <w:trPr>
          <w:trHeight w:val="2265" w:hRule="atLeast"/>
        </w:trPr>
        <w:tc>
          <w:tcPr>
            <w:gridSpan w:val="2"/>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67">
            <w:pPr>
              <w:rPr>
                <w:rFonts w:ascii="Verdana" w:cs="Verdana" w:eastAsia="Verdana" w:hAnsi="Verdana"/>
                <w:b w:val="1"/>
                <w:sz w:val="20"/>
                <w:szCs w:val="20"/>
              </w:rPr>
            </w:pPr>
            <w:r w:rsidDel="00000000" w:rsidR="00000000" w:rsidRPr="00000000">
              <w:rPr>
                <w:rFonts w:ascii="Verdana" w:cs="Verdana" w:eastAsia="Verdana" w:hAnsi="Verdana"/>
                <w:i w:val="1"/>
                <w:sz w:val="20"/>
                <w:szCs w:val="20"/>
                <w:rtl w:val="0"/>
              </w:rPr>
              <w:t xml:space="preserve">Compete For Those Who Supervisory Responsibilities</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Management/Supervisory Expertise</w:t>
            </w:r>
          </w:p>
          <w:p w:rsidR="00000000" w:rsidDel="00000000" w:rsidP="00000000" w:rsidRDefault="00000000" w:rsidRPr="00000000" w14:paraId="00000068">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Effective: Meets regularly with direct reports, provides feedback and input. Holds direct reports accountable and actively addresses concerns when they arise including disciplinary procedures, when necessary. Completes annual evaluations. </w:t>
            </w:r>
          </w:p>
          <w:p w:rsidR="00000000" w:rsidDel="00000000" w:rsidP="00000000" w:rsidRDefault="00000000" w:rsidRPr="00000000" w14:paraId="0000006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Exceeds expectations: Seeks guidance and opportunities to learn and use management and supervisory skills. Encourages direct reports to be proactive and to seek development opportunities. Coaches employees for development and higher level performance.</w:t>
            </w:r>
          </w:p>
          <w:p w:rsidR="00000000" w:rsidDel="00000000" w:rsidP="00000000" w:rsidRDefault="00000000" w:rsidRPr="00000000" w14:paraId="0000006C">
            <w:pPr>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6E">
            <w:pPr>
              <w:widowControl w:val="0"/>
              <w:rPr>
                <w:rFonts w:ascii="Verdana" w:cs="Verdana" w:eastAsia="Verdana" w:hAnsi="Verdana"/>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6F">
            <w:pPr>
              <w:widowControl w:val="0"/>
              <w:jc w:val="center"/>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2991531</wp:posOffset>
                      </wp:positionH>
                      <wp:positionV relativeFrom="paragraph">
                        <wp:posOffset>171450</wp:posOffset>
                      </wp:positionV>
                      <wp:extent cx="257175" cy="266700"/>
                      <wp:effectExtent b="0" l="0" r="0" t="0"/>
                      <wp:wrapTopAndBottom distB="0" distT="0"/>
                      <wp:docPr id="3"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2991531</wp:posOffset>
                      </wp:positionH>
                      <wp:positionV relativeFrom="paragraph">
                        <wp:posOffset>171450</wp:posOffset>
                      </wp:positionV>
                      <wp:extent cx="257175" cy="26670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57175" cy="2667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e5dfec" w:val="clear"/>
            <w:tcMar>
              <w:top w:w="40.0" w:type="dxa"/>
              <w:left w:w="40.0" w:type="dxa"/>
              <w:bottom w:w="40.0" w:type="dxa"/>
              <w:right w:w="40.0" w:type="dxa"/>
            </w:tcMar>
            <w:vAlign w:val="bottom"/>
          </w:tcPr>
          <w:p w:rsidR="00000000" w:rsidDel="00000000" w:rsidP="00000000" w:rsidRDefault="00000000" w:rsidRPr="00000000" w14:paraId="00000070">
            <w:pPr>
              <w:widowControl w:val="0"/>
              <w:jc w:val="center"/>
              <w:rPr>
                <w:rFonts w:ascii="Verdana" w:cs="Verdana" w:eastAsia="Verdana" w:hAnsi="Verdana"/>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3148840</wp:posOffset>
                      </wp:positionH>
                      <wp:positionV relativeFrom="paragraph">
                        <wp:posOffset>171450</wp:posOffset>
                      </wp:positionV>
                      <wp:extent cx="257175" cy="266700"/>
                      <wp:effectExtent b="0" l="0" r="0" t="0"/>
                      <wp:wrapTopAndBottom distB="0" distT="0"/>
                      <wp:docPr id="5" name=""/>
                      <a:graphic>
                        <a:graphicData uri="http://schemas.microsoft.com/office/word/2010/wordprocessingShape">
                          <wps:wsp>
                            <wps:cNvSpPr/>
                            <wps:cNvPr id="2" name="Shape 2"/>
                            <wps:spPr>
                              <a:xfrm>
                                <a:off x="1811750" y="1003275"/>
                                <a:ext cx="233700" cy="243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3148840</wp:posOffset>
                      </wp:positionH>
                      <wp:positionV relativeFrom="paragraph">
                        <wp:posOffset>171450</wp:posOffset>
                      </wp:positionV>
                      <wp:extent cx="257175" cy="266700"/>
                      <wp:effectExtent b="0" l="0" r="0" t="0"/>
                      <wp:wrapTopAndBottom distB="0" distT="0"/>
                      <wp:docPr id="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57175" cy="266700"/>
                              </a:xfrm>
                              <a:prstGeom prst="rect"/>
                              <a:ln/>
                            </pic:spPr>
                          </pic:pic>
                        </a:graphicData>
                      </a:graphic>
                    </wp:anchor>
                  </w:drawing>
                </mc:Fallback>
              </mc:AlternateContent>
            </w:r>
          </w:p>
        </w:tc>
      </w:tr>
    </w:tbl>
    <w:p w:rsidR="00000000" w:rsidDel="00000000" w:rsidP="00000000" w:rsidRDefault="00000000" w:rsidRPr="00000000" w14:paraId="00000071">
      <w:pPr>
        <w:spacing w:after="240" w:before="240" w:lineRule="auto"/>
        <w:rPr>
          <w:rFonts w:ascii="Verdana" w:cs="Verdana" w:eastAsia="Verdana" w:hAnsi="Verdana"/>
          <w:b w:val="1"/>
          <w:color w:val="ffffff"/>
          <w:sz w:val="20"/>
          <w:szCs w:val="20"/>
        </w:rPr>
      </w:pPr>
      <w:r w:rsidDel="00000000" w:rsidR="00000000" w:rsidRPr="00000000">
        <w:rPr>
          <w:rtl w:val="0"/>
        </w:rPr>
      </w:r>
    </w:p>
    <w:p w:rsidR="00000000" w:rsidDel="00000000" w:rsidP="00000000" w:rsidRDefault="00000000" w:rsidRPr="00000000" w14:paraId="00000072">
      <w:pPr>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3">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INSTRUCTIONS:</w:t>
      </w:r>
      <w:r w:rsidDel="00000000" w:rsidR="00000000" w:rsidRPr="00000000">
        <w:rPr>
          <w:rFonts w:ascii="Verdana" w:cs="Verdana" w:eastAsia="Verdana" w:hAnsi="Verdana"/>
          <w:sz w:val="20"/>
          <w:szCs w:val="20"/>
          <w:rtl w:val="0"/>
        </w:rPr>
        <w:br w:type="textWrapping"/>
      </w:r>
      <w:r w:rsidDel="00000000" w:rsidR="00000000" w:rsidRPr="00000000">
        <w:rPr>
          <w:rFonts w:ascii="Verdana" w:cs="Verdana" w:eastAsia="Verdana" w:hAnsi="Verdana"/>
          <w:sz w:val="20"/>
          <w:szCs w:val="20"/>
          <w:rtl w:val="0"/>
        </w:rPr>
        <w:t xml:space="preserve">In your comments, please provide examples for any ratings of “exceeds expectations” or “improvement needed”.</w:t>
      </w:r>
    </w:p>
    <w:p w:rsidR="00000000" w:rsidDel="00000000" w:rsidP="00000000" w:rsidRDefault="00000000" w:rsidRPr="00000000" w14:paraId="00000074">
      <w:pPr>
        <w:spacing w:after="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Accomplishments, Achievements, and Contributions Description:</w:t>
      </w:r>
    </w:p>
    <w:tbl>
      <w:tblPr>
        <w:tblStyle w:val="Table4"/>
        <w:tblW w:w="100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65"/>
        <w:tblGridChange w:id="0">
          <w:tblGrid>
            <w:gridCol w:w="10065"/>
          </w:tblGrid>
        </w:tblGridChange>
      </w:tblGrid>
      <w:tr>
        <w:trPr>
          <w:trHeight w:val="3390" w:hRule="atLeast"/>
        </w:trPr>
        <w:tc>
          <w:tcPr>
            <w:tcBorders>
              <w:top w:color="8064a2" w:space="0" w:sz="8" w:val="single"/>
              <w:left w:color="8064a2" w:space="0" w:sz="8" w:val="single"/>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75">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bl>
    <w:p w:rsidR="00000000" w:rsidDel="00000000" w:rsidP="00000000" w:rsidRDefault="00000000" w:rsidRPr="00000000" w14:paraId="00000076">
      <w:pPr>
        <w:spacing w:after="0" w:before="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7">
      <w:pPr>
        <w:spacing w:after="0" w:before="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8">
      <w:pPr>
        <w:spacing w:after="0" w:before="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Lessons, Challenges, and Opportunities Description:</w:t>
      </w:r>
    </w:p>
    <w:tbl>
      <w:tblPr>
        <w:tblStyle w:val="Table5"/>
        <w:tblW w:w="1008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80"/>
        <w:tblGridChange w:id="0">
          <w:tblGrid>
            <w:gridCol w:w="10080"/>
          </w:tblGrid>
        </w:tblGridChange>
      </w:tblGrid>
      <w:tr>
        <w:trPr>
          <w:trHeight w:val="3315" w:hRule="atLeast"/>
        </w:trPr>
        <w:tc>
          <w:tcPr>
            <w:tcBorders>
              <w:top w:color="8064a2" w:space="0" w:sz="8" w:val="single"/>
              <w:left w:color="8064a2" w:space="0" w:sz="8" w:val="single"/>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79">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bl>
    <w:p w:rsidR="00000000" w:rsidDel="00000000" w:rsidP="00000000" w:rsidRDefault="00000000" w:rsidRPr="00000000" w14:paraId="0000007A">
      <w:pPr>
        <w:spacing w:after="0" w:before="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B">
      <w:pPr>
        <w:spacing w:after="0" w:before="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C">
      <w:pPr>
        <w:spacing w:after="0" w:before="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Future Work and Professional Development Goals:</w:t>
      </w:r>
    </w:p>
    <w:tbl>
      <w:tblPr>
        <w:tblStyle w:val="Table6"/>
        <w:tblW w:w="1003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35"/>
        <w:tblGridChange w:id="0">
          <w:tblGrid>
            <w:gridCol w:w="10035"/>
          </w:tblGrid>
        </w:tblGridChange>
      </w:tblGrid>
      <w:tr>
        <w:trPr>
          <w:trHeight w:val="3240" w:hRule="atLeast"/>
        </w:trPr>
        <w:tc>
          <w:tcPr>
            <w:tcBorders>
              <w:top w:color="8064a2" w:space="0" w:sz="8" w:val="single"/>
              <w:left w:color="8064a2" w:space="0" w:sz="8" w:val="single"/>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7D">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bl>
    <w:p w:rsidR="00000000" w:rsidDel="00000000" w:rsidP="00000000" w:rsidRDefault="00000000" w:rsidRPr="00000000" w14:paraId="0000007E">
      <w:pPr>
        <w:spacing w:after="0" w:before="0" w:lineRule="auto"/>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7F">
      <w:pPr>
        <w:spacing w:after="0" w:before="0" w:lineRule="auto"/>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80">
      <w:pPr>
        <w:spacing w:after="0" w:before="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Supervisor Comments on Overall Performance:</w:t>
      </w:r>
    </w:p>
    <w:tbl>
      <w:tblPr>
        <w:tblStyle w:val="Table7"/>
        <w:tblW w:w="1002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20"/>
        <w:tblGridChange w:id="0">
          <w:tblGrid>
            <w:gridCol w:w="10020"/>
          </w:tblGrid>
        </w:tblGridChange>
      </w:tblGrid>
      <w:tr>
        <w:trPr>
          <w:trHeight w:val="3525" w:hRule="atLeast"/>
        </w:trPr>
        <w:tc>
          <w:tcPr>
            <w:tcBorders>
              <w:top w:color="8064a2" w:space="0" w:sz="8" w:val="single"/>
              <w:left w:color="8064a2" w:space="0" w:sz="8" w:val="single"/>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81">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bl>
    <w:p w:rsidR="00000000" w:rsidDel="00000000" w:rsidP="00000000" w:rsidRDefault="00000000" w:rsidRPr="00000000" w14:paraId="00000082">
      <w:pPr>
        <w:spacing w:before="0" w:lineRule="auto"/>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83">
      <w:pPr>
        <w:spacing w:before="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Employee Comments </w:t>
      </w:r>
      <w:r w:rsidDel="00000000" w:rsidR="00000000" w:rsidRPr="00000000">
        <w:rPr>
          <w:rFonts w:ascii="Verdana" w:cs="Verdana" w:eastAsia="Verdana" w:hAnsi="Verdana"/>
          <w:b w:val="1"/>
          <w:sz w:val="20"/>
          <w:szCs w:val="20"/>
          <w:rtl w:val="0"/>
        </w:rPr>
        <w:t xml:space="preserve">(optional, may be submitted separately): </w:t>
      </w:r>
    </w:p>
    <w:tbl>
      <w:tblPr>
        <w:tblStyle w:val="Table8"/>
        <w:tblW w:w="997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75"/>
        <w:tblGridChange w:id="0">
          <w:tblGrid>
            <w:gridCol w:w="9975"/>
          </w:tblGrid>
        </w:tblGridChange>
      </w:tblGrid>
      <w:tr>
        <w:trPr>
          <w:trHeight w:val="3210" w:hRule="atLeast"/>
        </w:trPr>
        <w:tc>
          <w:tcPr>
            <w:tcBorders>
              <w:top w:color="8064a2" w:space="0" w:sz="8" w:val="single"/>
              <w:left w:color="8064a2" w:space="0" w:sz="8" w:val="single"/>
              <w:bottom w:color="8064a2" w:space="0" w:sz="8" w:val="single"/>
              <w:right w:color="8064a2" w:space="0" w:sz="8" w:val="single"/>
            </w:tcBorders>
            <w:tcMar>
              <w:top w:w="100.0" w:type="dxa"/>
              <w:left w:w="120.0" w:type="dxa"/>
              <w:bottom w:w="100.0" w:type="dxa"/>
              <w:right w:w="120.0" w:type="dxa"/>
            </w:tcMar>
            <w:vAlign w:val="top"/>
          </w:tcPr>
          <w:p w:rsidR="00000000" w:rsidDel="00000000" w:rsidP="00000000" w:rsidRDefault="00000000" w:rsidRPr="00000000" w14:paraId="00000084">
            <w:pPr>
              <w:spacing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tc>
      </w:tr>
    </w:tbl>
    <w:p w:rsidR="00000000" w:rsidDel="00000000" w:rsidP="00000000" w:rsidRDefault="00000000" w:rsidRPr="00000000" w14:paraId="00000085">
      <w:pPr>
        <w:spacing w:after="240" w:before="240"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 </w:t>
      </w:r>
    </w:p>
    <w:p w:rsidR="00000000" w:rsidDel="00000000" w:rsidP="00000000" w:rsidRDefault="00000000" w:rsidRPr="00000000" w14:paraId="00000086">
      <w:pPr>
        <w:spacing w:after="240" w:before="240" w:lineRule="auto"/>
        <w:rPr>
          <w:rFonts w:ascii="Verdana" w:cs="Verdana" w:eastAsia="Verdana" w:hAnsi="Verdana"/>
          <w:b w:val="1"/>
          <w:sz w:val="20"/>
          <w:szCs w:val="20"/>
          <w:u w:val="single"/>
        </w:rPr>
      </w:pPr>
      <w:r w:rsidDel="00000000" w:rsidR="00000000" w:rsidRPr="00000000">
        <w:rPr>
          <w:rFonts w:ascii="Verdana" w:cs="Verdana" w:eastAsia="Verdana" w:hAnsi="Verdana"/>
          <w:sz w:val="20"/>
          <w:szCs w:val="20"/>
          <w:rtl w:val="0"/>
        </w:rPr>
        <w:t xml:space="preserve">Note: If an employee receives two or more </w:t>
      </w:r>
      <w:r w:rsidDel="00000000" w:rsidR="00000000" w:rsidRPr="00000000">
        <w:rPr>
          <w:rFonts w:ascii="Verdana" w:cs="Verdana" w:eastAsia="Verdana" w:hAnsi="Verdana"/>
          <w:i w:val="1"/>
          <w:sz w:val="20"/>
          <w:szCs w:val="20"/>
          <w:rtl w:val="0"/>
        </w:rPr>
        <w:t xml:space="preserve">Improvement needed</w:t>
      </w:r>
      <w:r w:rsidDel="00000000" w:rsidR="00000000" w:rsidRPr="00000000">
        <w:rPr>
          <w:rFonts w:ascii="Verdana" w:cs="Verdana" w:eastAsia="Verdana" w:hAnsi="Verdana"/>
          <w:sz w:val="20"/>
          <w:szCs w:val="20"/>
          <w:rtl w:val="0"/>
        </w:rPr>
        <w:t xml:space="preserve"> ratings, a </w:t>
      </w:r>
      <w:hyperlink r:id="rId17">
        <w:r w:rsidDel="00000000" w:rsidR="00000000" w:rsidRPr="00000000">
          <w:rPr>
            <w:rFonts w:ascii="Verdana" w:cs="Verdana" w:eastAsia="Verdana" w:hAnsi="Verdana"/>
            <w:color w:val="1155cc"/>
            <w:sz w:val="20"/>
            <w:szCs w:val="20"/>
            <w:u w:val="single"/>
            <w:rtl w:val="0"/>
          </w:rPr>
          <w:t xml:space="preserve">performance improvement plan</w:t>
        </w:r>
      </w:hyperlink>
      <w:r w:rsidDel="00000000" w:rsidR="00000000" w:rsidRPr="00000000">
        <w:rPr>
          <w:rFonts w:ascii="Verdana" w:cs="Verdana" w:eastAsia="Verdana" w:hAnsi="Verdana"/>
          <w:sz w:val="20"/>
          <w:szCs w:val="20"/>
          <w:rtl w:val="0"/>
        </w:rPr>
        <w:t xml:space="preserve"> should be initiated. Please contact the Assistant Director of Human Resources or the Learning and Development Manager for assistance.</w:t>
      </w:r>
      <w:r w:rsidDel="00000000" w:rsidR="00000000" w:rsidRPr="00000000">
        <w:rPr>
          <w:rtl w:val="0"/>
        </w:rPr>
      </w:r>
    </w:p>
    <w:p w:rsidR="00000000" w:rsidDel="00000000" w:rsidP="00000000" w:rsidRDefault="00000000" w:rsidRPr="00000000" w14:paraId="00000087">
      <w:pPr>
        <w:spacing w:after="240" w:before="240" w:lineRule="auto"/>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SIGNATURES</w:t>
      </w:r>
    </w:p>
    <w:p w:rsidR="00000000" w:rsidDel="00000000" w:rsidP="00000000" w:rsidRDefault="00000000" w:rsidRPr="00000000" w14:paraId="0000008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will become part of the employee’s personnel record and may be used in decisions concerning advancement, future training needs, performance-related salary adjustments, or possible disciplinary actions.</w:t>
      </w:r>
    </w:p>
    <w:p w:rsidR="00000000" w:rsidDel="00000000" w:rsidP="00000000" w:rsidRDefault="00000000" w:rsidRPr="00000000" w14:paraId="0000008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Employee and supervisor acknowledge that they have met to review the performance evaluation. The employee may attach comments to the evaluation if desired.  After Department Head and Senior Staff approval, all signers receive a copy of this evaluation and it will become part of the personnel record.</w:t>
      </w:r>
    </w:p>
    <w:p w:rsidR="00000000" w:rsidDel="00000000" w:rsidP="00000000" w:rsidRDefault="00000000" w:rsidRPr="00000000" w14:paraId="0000008A">
      <w:pPr>
        <w:spacing w:after="240" w:befor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B">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Employee:</w:t>
      </w:r>
    </w:p>
    <w:tbl>
      <w:tblPr>
        <w:tblStyle w:val="Table9"/>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C">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D">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E">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8F">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0">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1">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2">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3">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94">
      <w:pPr>
        <w:spacing w:after="240" w:before="240" w:lineRule="auto"/>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(Signing indicates you have received this performance review, not that you necessarily agree with it)</w:t>
      </w:r>
    </w:p>
    <w:tbl>
      <w:tblPr>
        <w:tblStyle w:val="Table10"/>
        <w:tblW w:w="6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40"/>
        <w:gridCol w:w="690"/>
        <w:tblGridChange w:id="0">
          <w:tblGrid>
            <w:gridCol w:w="5940"/>
            <w:gridCol w:w="690"/>
          </w:tblGrid>
        </w:tblGridChange>
      </w:tblGrid>
      <w:t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Mark if you have attached comments to this document.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1"/>
                <w:sz w:val="20"/>
                <w:szCs w:val="20"/>
              </w:rPr>
            </w:pPr>
            <w:r w:rsidDel="00000000" w:rsidR="00000000" w:rsidRPr="00000000">
              <w:rPr>
                <w:rtl w:val="0"/>
              </w:rPr>
            </w:r>
          </w:p>
        </w:tc>
      </w:tr>
    </w:tbl>
    <w:p w:rsidR="00000000" w:rsidDel="00000000" w:rsidP="00000000" w:rsidRDefault="00000000" w:rsidRPr="00000000" w14:paraId="00000097">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i w:val="1"/>
          <w:sz w:val="20"/>
          <w:szCs w:val="20"/>
          <w:rtl w:val="0"/>
        </w:rPr>
        <w:br w:type="textWrapping"/>
      </w:r>
      <w:r w:rsidDel="00000000" w:rsidR="00000000" w:rsidRPr="00000000">
        <w:rPr>
          <w:rFonts w:ascii="Verdana" w:cs="Verdana" w:eastAsia="Verdana" w:hAnsi="Verdana"/>
          <w:b w:val="1"/>
          <w:sz w:val="20"/>
          <w:szCs w:val="20"/>
          <w:rtl w:val="0"/>
        </w:rPr>
        <w:t xml:space="preserve">Supervisor:</w:t>
      </w:r>
    </w:p>
    <w:tbl>
      <w:tblPr>
        <w:tblStyle w:val="Table11"/>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8">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9">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A">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B">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C">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D">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E">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9F">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A0">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A1">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Department Head (as appropriate):</w:t>
      </w:r>
    </w:p>
    <w:tbl>
      <w:tblPr>
        <w:tblStyle w:val="Table12"/>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2">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3">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4">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5">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6">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7">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8">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9">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A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AB">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Senior Staff Member:</w:t>
      </w:r>
    </w:p>
    <w:tbl>
      <w:tblPr>
        <w:tblStyle w:val="Table13"/>
        <w:tblW w:w="886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375"/>
        <w:gridCol w:w="1065"/>
        <w:gridCol w:w="2760"/>
        <w:tblGridChange w:id="0">
          <w:tblGrid>
            <w:gridCol w:w="1665"/>
            <w:gridCol w:w="3375"/>
            <w:gridCol w:w="1065"/>
            <w:gridCol w:w="276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C">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D">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E">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AF">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B0">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B1">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B2">
            <w:pPr>
              <w:spacing w:befor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Title:</w:t>
            </w:r>
          </w:p>
        </w:tc>
        <w:tc>
          <w:tcPr>
            <w:tcBorders>
              <w:top w:color="000000" w:space="0" w:sz="0" w:val="nil"/>
              <w:left w:color="000000" w:space="0" w:sz="0" w:val="nil"/>
              <w:bottom w:color="000000" w:space="0" w:sz="8" w:val="single"/>
              <w:right w:color="000000" w:space="0" w:sz="8" w:val="single"/>
            </w:tcBorders>
            <w:tcMar>
              <w:top w:w="100.0" w:type="dxa"/>
              <w:left w:w="120.0" w:type="dxa"/>
              <w:bottom w:w="100.0" w:type="dxa"/>
              <w:right w:w="120.0" w:type="dxa"/>
            </w:tcMar>
            <w:vAlign w:val="top"/>
          </w:tcPr>
          <w:p w:rsidR="00000000" w:rsidDel="00000000" w:rsidP="00000000" w:rsidRDefault="00000000" w:rsidRPr="00000000" w14:paraId="000000B3">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B4">
      <w:pPr>
        <w:spacing w:after="240" w:before="240" w:lineRule="auto"/>
        <w:rPr>
          <w:rFonts w:ascii="Verdana" w:cs="Verdana" w:eastAsia="Verdana" w:hAnsi="Verdana"/>
          <w:b w:val="1"/>
          <w:sz w:val="20"/>
          <w:szCs w:val="20"/>
          <w:u w:val="single"/>
        </w:rPr>
      </w:pPr>
      <w:r w:rsidDel="00000000" w:rsidR="00000000" w:rsidRPr="00000000">
        <w:rPr>
          <w:rFonts w:ascii="Verdana" w:cs="Verdana" w:eastAsia="Verdana" w:hAnsi="Verdana"/>
          <w:sz w:val="20"/>
          <w:szCs w:val="20"/>
          <w:rtl w:val="0"/>
        </w:rPr>
        <w:t xml:space="preserve"> </w:t>
      </w:r>
      <w:r w:rsidDel="00000000" w:rsidR="00000000" w:rsidRPr="00000000">
        <w:rPr>
          <w:rtl w:val="0"/>
        </w:rPr>
      </w:r>
    </w:p>
    <w:sectPr>
      <w:headerReference r:id="rId18" w:type="default"/>
      <w:headerReference r:id="rId19" w:type="first"/>
      <w:footerReference r:id="rId20" w:type="default"/>
      <w:footerReference r:id="rId21" w:type="first"/>
      <w:pgSz w:h="15840" w:w="12240" w:orient="portrait"/>
      <w:pgMar w:bottom="144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rPr/>
    </w:pPr>
    <w:r w:rsidDel="00000000" w:rsidR="00000000" w:rsidRPr="00000000">
      <w:rPr>
        <w:rFonts w:ascii="Verdana" w:cs="Verdana" w:eastAsia="Verdana" w:hAnsi="Verdana"/>
        <w:sz w:val="16"/>
        <w:szCs w:val="16"/>
        <w:rtl w:val="0"/>
      </w:rPr>
      <w:t xml:space="preserve">Performance Development prototypes updated March 2020 </w:t>
      <w:tab/>
    </w:r>
    <w:hyperlink r:id="rId1">
      <w:r w:rsidDel="00000000" w:rsidR="00000000" w:rsidRPr="00000000">
        <w:rPr>
          <w:rFonts w:ascii="Verdana" w:cs="Verdana" w:eastAsia="Verdana" w:hAnsi="Verdana"/>
          <w:color w:val="1155cc"/>
          <w:sz w:val="16"/>
          <w:szCs w:val="16"/>
          <w:u w:val="single"/>
          <w:rtl w:val="0"/>
        </w:rPr>
        <w:t xml:space="preserve">https://hr.williams.edu/learning-and-development/perf-dev/</w:t>
      </w:r>
    </w:hyperlink>
    <w:r w:rsidDel="00000000" w:rsidR="00000000" w:rsidRPr="00000000">
      <w:rPr>
        <w:rtl w:val="0"/>
      </w:rPr>
    </w:r>
  </w:p>
  <w:p w:rsidR="00000000" w:rsidDel="00000000" w:rsidP="00000000" w:rsidRDefault="00000000" w:rsidRPr="00000000" w14:paraId="000000B6">
    <w:pPr>
      <w:jc w:val="right"/>
      <w:rPr>
        <w:rFonts w:ascii="Verdana" w:cs="Verdana" w:eastAsia="Verdana" w:hAnsi="Verdana"/>
        <w:sz w:val="16"/>
        <w:szCs w:val="16"/>
      </w:rPr>
    </w:pPr>
    <w:r w:rsidDel="00000000" w:rsidR="00000000" w:rsidRPr="00000000">
      <w:rPr>
        <w:rFonts w:ascii="Verdana" w:cs="Verdana" w:eastAsia="Verdana" w:hAnsi="Verdana"/>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rPr/>
    </w:pPr>
    <w:r w:rsidDel="00000000" w:rsidR="00000000" w:rsidRPr="00000000">
      <w:rPr/>
      <w:drawing>
        <wp:inline distB="114300" distT="114300" distL="114300" distR="114300">
          <wp:extent cx="6400800" cy="69850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00800" cy="69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8.png"/><Relationship Id="rId10" Type="http://schemas.openxmlformats.org/officeDocument/2006/relationships/image" Target="media/image3.png"/><Relationship Id="rId21" Type="http://schemas.openxmlformats.org/officeDocument/2006/relationships/footer" Target="footer2.xml"/><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4.png"/><Relationship Id="rId14" Type="http://schemas.openxmlformats.org/officeDocument/2006/relationships/image" Target="media/image9.png"/><Relationship Id="rId17" Type="http://schemas.openxmlformats.org/officeDocument/2006/relationships/hyperlink" Target="https://hr.williams.edu/learning-and-development/perf-dev/perf-eval-forms/" TargetMode="External"/><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forms.gle/tsLkcxGR3uTahwNCA" TargetMode="External"/><Relationship Id="rId18" Type="http://schemas.openxmlformats.org/officeDocument/2006/relationships/header" Target="header1.xml"/><Relationship Id="rId7" Type="http://schemas.openxmlformats.org/officeDocument/2006/relationships/hyperlink" Target="https://support.google.com/docs/answer/49114?co=GENIE.Platform%3DDesktop&amp;hl=en" TargetMode="External"/><Relationship Id="rId8"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s://hr.williams.edu/learning-and-development/perf-de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